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关于公开征集涉企行政执法突出问题线索的公告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为全面规范涉企行政执法行为，切实减轻企业负担，优化法治化营商环境。现就公开征集涉企行政执法突出问题线索有关事项公告如下。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</w:t>
      </w:r>
      <w:r>
        <w:rPr>
          <w:rFonts w:hint="eastAsia" w:ascii="黑体" w:hAnsi="黑体" w:eastAsia="黑体" w:cs="黑体"/>
          <w:sz w:val="32"/>
          <w:szCs w:val="32"/>
        </w:rPr>
        <w:t>　一、线索征集范围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）乱收费问题。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违规设立收费项目，公示项目收费不规范，提高收费标准；变相强制行政相对人接受有偿服务、指定购买；不按要求执行国家和地方已出台的惠企收费政策等情形。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）乱罚款问题。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超出法定权限或范围进行罚款；未规范执行裁量权基准，随意进行大额顶格处罚；重复处罚；罚没收入异常增长；过度罚款，不适用相关法律规定给予减轻处罚、免予处罚，类案不同罚、过罚不相当、畸轻畸重等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）乱检查问题。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实施检查主体不适格；超越法定职责开展检查；行政检查事项未经公布；执法扰企，多头检查、多层检查、重复检查，对同一主体检查明显超过合理频次；随意检查，检查程序不合法，检查“走过场”，运动式检查等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）乱查封问题。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滥用行政强制措施，超权限、超范围、超额度、超时限查封涉案财产等情形。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）违规异地执法问题。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超越法定管辖范围，对非本辖区的行政相对人进行执法活动；利用行政执法手段插手异地的经济纠纷；未履行协作程序或超越协作权限在异地开展执法等情形。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）趋利性执法问题。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下达或变相下达行政罚没款、执法数量考核指标；为增加行政罚没收入脱离实际监管随意设置电子技术监控设备；将行政罚没收入与本单位业务经费、福利待遇挂钩；违规预收、私自截留罚没款，违反“罚缴分离”规定等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（七）其他问题。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吃拿卡要，收受或索取财物；指定购买商品服务、接受有偿服务；办关系案、人情案、金钱案等以权谋私、权力寻租的问题等情形。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二、线索反映渠道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（一）受理举报电话：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8717888</w:t>
      </w:r>
      <w:r>
        <w:rPr>
          <w:rFonts w:hint="eastAsia" w:ascii="仿宋_GB2312" w:hAnsi="仿宋_GB2312" w:eastAsia="仿宋_GB2312" w:cs="仿宋_GB2312"/>
          <w:sz w:val="32"/>
          <w:szCs w:val="32"/>
        </w:rPr>
        <w:t>（工作日上午8:30-12:00,下午2:30-5:30）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（二）受理举报邮箱：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dyajj888@163.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（三）来信来访地址：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江西省赣州市大余县应急管理局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三、注意事项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（一）为方便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反映</w:t>
      </w:r>
      <w:r>
        <w:rPr>
          <w:rFonts w:hint="eastAsia" w:ascii="仿宋_GB2312" w:hAnsi="仿宋_GB2312" w:eastAsia="仿宋_GB2312" w:cs="仿宋_GB2312"/>
          <w:sz w:val="32"/>
          <w:szCs w:val="32"/>
        </w:rPr>
        <w:t>问题，提高线索质量，便于有效核实查办，请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按照附件表格格式</w:t>
      </w:r>
      <w:r>
        <w:rPr>
          <w:rFonts w:hint="eastAsia" w:ascii="仿宋_GB2312" w:hAnsi="仿宋_GB2312" w:eastAsia="仿宋_GB2312" w:cs="仿宋_GB2312"/>
          <w:sz w:val="32"/>
          <w:szCs w:val="32"/>
        </w:rPr>
        <w:t>反映问题线索。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（二）提倡实名反映问题线索，受理部门将对反映人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意愿对反映的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</w:rPr>
        <w:t>保密。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反映</w:t>
      </w:r>
      <w:r>
        <w:rPr>
          <w:rFonts w:hint="eastAsia" w:ascii="仿宋_GB2312" w:hAnsi="仿宋_GB2312" w:eastAsia="仿宋_GB2312" w:cs="仿宋_GB2312"/>
          <w:sz w:val="32"/>
          <w:szCs w:val="32"/>
        </w:rPr>
        <w:t>人应当如实反映情况，对所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反映</w:t>
      </w:r>
      <w:r>
        <w:rPr>
          <w:rFonts w:hint="eastAsia" w:ascii="仿宋_GB2312" w:hAnsi="仿宋_GB2312" w:eastAsia="仿宋_GB2312" w:cs="仿宋_GB2312"/>
          <w:sz w:val="32"/>
          <w:szCs w:val="32"/>
        </w:rPr>
        <w:t>的内容真实性负责，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不得虚构、夸大、</w:t>
      </w:r>
      <w:r>
        <w:rPr>
          <w:rFonts w:hint="eastAsia" w:ascii="仿宋_GB2312" w:hAnsi="仿宋_GB2312" w:eastAsia="仿宋_GB2312" w:cs="仿宋_GB2312"/>
          <w:sz w:val="32"/>
          <w:szCs w:val="32"/>
        </w:rPr>
        <w:t>捏造事实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，对借机</w:t>
      </w:r>
      <w:r>
        <w:rPr>
          <w:rFonts w:hint="eastAsia" w:ascii="仿宋_GB2312" w:hAnsi="仿宋_GB2312" w:eastAsia="仿宋_GB2312" w:cs="仿宋_GB2312"/>
          <w:sz w:val="32"/>
          <w:szCs w:val="32"/>
        </w:rPr>
        <w:t>诬告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陷害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行为，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交有关机关</w:t>
      </w:r>
      <w:r>
        <w:rPr>
          <w:rFonts w:hint="eastAsia" w:ascii="仿宋_GB2312" w:hAnsi="仿宋_GB2312" w:eastAsia="仿宋_GB2312" w:cs="仿宋_GB2312"/>
          <w:sz w:val="32"/>
          <w:szCs w:val="32"/>
        </w:rPr>
        <w:t>依法追究责任。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（三）已由纪检监察机关、信访等部门受理，或已申请行政复议和进入司法程序的相关问题线索，不纳入本次线索受理征集范围。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欢迎广大企业群众积极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反映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相关问题线索！感谢社会各界对涉企行政执法工作的关心支持和协助配合！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大余县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应急管理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　　　　　　　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2025年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hAnsi="仿宋_GB2312" w:eastAsia="仿宋_GB2312" w:cs="仿宋_GB2312"/>
          <w:b/>
          <w:bCs/>
          <w:i w:val="0"/>
          <w:iCs w:val="0"/>
          <w:color w:val="333333"/>
          <w:kern w:val="0"/>
          <w:sz w:val="28"/>
          <w:szCs w:val="28"/>
          <w:u w:val="none"/>
          <w:lang w:val="en-US" w:eastAsia="zh-CN" w:bidi="ar"/>
        </w:rPr>
        <w:sectPr>
          <w:headerReference r:id="rId3" w:type="default"/>
          <w:footerReference r:id="rId4" w:type="default"/>
          <w:pgSz w:w="11906" w:h="16838"/>
          <w:pgMar w:top="1587" w:right="1587" w:bottom="1134" w:left="1587" w:header="851" w:footer="1134" w:gutter="0"/>
          <w:pgNumType w:fmt="numberInDash"/>
          <w:cols w:space="0" w:num="1"/>
          <w:rtlGutter w:val="0"/>
          <w:docGrid w:type="lines" w:linePitch="323" w:charSpace="0"/>
        </w:sectPr>
      </w:pPr>
    </w:p>
    <w:tbl>
      <w:tblPr>
        <w:tblStyle w:val="5"/>
        <w:tblW w:w="14237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914"/>
        <w:gridCol w:w="914"/>
        <w:gridCol w:w="1456"/>
        <w:gridCol w:w="6998"/>
        <w:gridCol w:w="852"/>
        <w:gridCol w:w="1146"/>
        <w:gridCol w:w="13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4237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333333"/>
                <w:kern w:val="0"/>
                <w:sz w:val="44"/>
                <w:szCs w:val="44"/>
                <w:u w:val="none"/>
                <w:lang w:val="en-US" w:eastAsia="zh-CN" w:bidi="ar"/>
              </w:rPr>
              <w:t>涉企行政执法问题线索填写表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发生时间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涉及的执法单位</w:t>
            </w: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问题性质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问题内容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反映人姓名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违反执法规范要求，滥用职权、徇私枉法、该罚不罚、“吃拿卡要”、粗暴执法以及执法不作为等问题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违规异地执法问题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趋利性执法问题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收费、乱罚款、乱检查、乱查封问题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执法标准不一致、要求不统一、加重企业负担的问题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587" w:right="1587" w:bottom="1587" w:left="1134" w:header="851" w:footer="992" w:gutter="0"/>
      <w:pgNumType w:fmt="numberInDash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-7620</wp:posOffset>
              </wp:positionV>
              <wp:extent cx="489585" cy="3092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9585" cy="3092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0.6pt;height:24.35pt;width:38.55pt;mso-position-horizontal:outside;mso-position-horizontal-relative:margin;z-index:251659264;mso-width-relative:page;mso-height-relative:page;" filled="f" stroked="f" coordsize="21600,21600" o:gfxdata="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CnR/0W1QAAAAUBAAAPAAAAAAAAAAEAIAAAACIAAABkcnMvZG93bnJl&#10;di54bWxQSwECFAAUAAAACACHTuJAPUIYuDkCAABhBAAADgAAAAAAAAABACAAAAAk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iOTc0OTI0N2E2NGVjN2ViOWFhNTVjMzRlODE5ZjUifQ=="/>
  </w:docVars>
  <w:rsids>
    <w:rsidRoot w:val="00000000"/>
    <w:rsid w:val="06BF43F1"/>
    <w:rsid w:val="0D9D55B1"/>
    <w:rsid w:val="13B867CA"/>
    <w:rsid w:val="15E71F02"/>
    <w:rsid w:val="18146554"/>
    <w:rsid w:val="1F1473A3"/>
    <w:rsid w:val="27C462E7"/>
    <w:rsid w:val="30F92BE0"/>
    <w:rsid w:val="319B603A"/>
    <w:rsid w:val="36146D4A"/>
    <w:rsid w:val="36CD0F2D"/>
    <w:rsid w:val="3904167B"/>
    <w:rsid w:val="39552C8E"/>
    <w:rsid w:val="59A6528A"/>
    <w:rsid w:val="5BBD0BB6"/>
    <w:rsid w:val="5EF06F77"/>
    <w:rsid w:val="5FEF12F8"/>
    <w:rsid w:val="694679A4"/>
    <w:rsid w:val="730E25B1"/>
    <w:rsid w:val="736C517C"/>
    <w:rsid w:val="74FC71E2"/>
    <w:rsid w:val="788A7C53"/>
    <w:rsid w:val="78E25636"/>
    <w:rsid w:val="7E7A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5105</Words>
  <Characters>5147</Characters>
  <Lines>0</Lines>
  <Paragraphs>0</Paragraphs>
  <TotalTime>41</TotalTime>
  <ScaleCrop>false</ScaleCrop>
  <LinksUpToDate>false</LinksUpToDate>
  <CharactersWithSpaces>5243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2025-04-24T03:39:00Z</dcterms:created>
  <dc:creator>Administrator</dc:creator>
  <cp:lastModifiedBy>Administrator</cp:lastModifiedBy>
  <cp:lastPrinted>2025-05-07T02:14:00Z</cp:lastPrinted>
  <dcterms:modified xsi:type="dcterms:W3CDTF">2025-05-19T01:27:31Z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AF7349B5365E448EAE07111013661646</vt:lpwstr>
  </property>
  <property fmtid="{D5CDD505-2E9C-101B-9397-08002B2CF9AE}" pid="4" name="KSOTemplateDocerSaveRecord">
    <vt:lpwstr>eyJoZGlkIjoiNTkzNTQyY2IxNDFjMTRjYWMwODAyYjgzMjZmYjU2MzQifQ==</vt:lpwstr>
  </property>
</Properties>
</file>